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3" w:rsidRPr="00207383" w:rsidRDefault="00823E40" w:rsidP="00D7453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844F9">
        <w:rPr>
          <w:b/>
          <w:sz w:val="28"/>
          <w:szCs w:val="28"/>
        </w:rPr>
        <w:t>Справочная информация по предоставлению муниципальной услуги</w:t>
      </w:r>
      <w:r w:rsidRPr="00207383">
        <w:rPr>
          <w:b/>
          <w:sz w:val="26"/>
          <w:szCs w:val="26"/>
        </w:rPr>
        <w:t xml:space="preserve"> </w:t>
      </w:r>
      <w:r w:rsidR="00207383" w:rsidRPr="00207383">
        <w:rPr>
          <w:b/>
          <w:sz w:val="26"/>
          <w:szCs w:val="26"/>
        </w:rPr>
        <w:t>«</w:t>
      </w:r>
      <w:r w:rsidR="00EB36AE" w:rsidRPr="00EB36AE">
        <w:rPr>
          <w:b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</w:t>
      </w:r>
      <w:r w:rsidR="00207383" w:rsidRPr="00207383">
        <w:rPr>
          <w:b/>
          <w:sz w:val="26"/>
          <w:szCs w:val="26"/>
        </w:rPr>
        <w:t>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</w:t>
      </w:r>
      <w:r w:rsidR="00B844F9">
        <w:rPr>
          <w:b/>
          <w:sz w:val="26"/>
          <w:szCs w:val="26"/>
        </w:rPr>
        <w:t>организаций</w:t>
      </w:r>
      <w:r w:rsidRPr="00207383">
        <w:rPr>
          <w:b/>
          <w:sz w:val="26"/>
          <w:szCs w:val="26"/>
        </w:rPr>
        <w:t xml:space="preserve">, </w:t>
      </w:r>
      <w:r w:rsidR="006666FE">
        <w:rPr>
          <w:b/>
          <w:sz w:val="26"/>
          <w:szCs w:val="26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693"/>
        <w:gridCol w:w="1984"/>
      </w:tblGrid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A327F2" w:rsidP="003F5AAA">
            <w: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A327F2" w:rsidP="003F5AAA">
            <w:pPr>
              <w:jc w:val="both"/>
            </w:pPr>
            <w:r>
              <w:t>КУМИЗО администрации Горноуральского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B844F9" w:rsidRDefault="00A97CE7" w:rsidP="00CB73AC">
            <w:hyperlink r:id="rId9" w:history="1">
              <w:r w:rsidR="00A327F2" w:rsidRPr="00952D98">
                <w:rPr>
                  <w:rStyle w:val="a8"/>
                </w:rPr>
                <w:t>kumizo_ggo@mail.ru</w:t>
              </w:r>
            </w:hyperlink>
          </w:p>
          <w:p w:rsidR="00A327F2" w:rsidRPr="00B844F9" w:rsidRDefault="00A327F2" w:rsidP="00CB73A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A327F2">
            <w:r w:rsidRPr="00207383">
              <w:t>8</w:t>
            </w:r>
            <w:r w:rsidR="00B844F9">
              <w:t xml:space="preserve"> </w:t>
            </w:r>
            <w:r w:rsidRPr="00207383">
              <w:t>(3435) 41-</w:t>
            </w:r>
            <w:r w:rsidR="00A327F2">
              <w:t>36</w:t>
            </w:r>
            <w:r w:rsidRPr="00207383">
              <w:t>-</w:t>
            </w:r>
            <w:r w:rsidR="00A327F2">
              <w:t>95</w:t>
            </w:r>
          </w:p>
        </w:tc>
      </w:tr>
    </w:tbl>
    <w:p w:rsidR="00F85057" w:rsidRDefault="00F85057" w:rsidP="00F85057"/>
    <w:p w:rsidR="00F85057" w:rsidRDefault="00F85057" w:rsidP="00F85057"/>
    <w:p w:rsidR="006666FE" w:rsidRPr="00207383" w:rsidRDefault="006666FE" w:rsidP="00CB73AC">
      <w:pPr>
        <w:jc w:val="center"/>
        <w:rPr>
          <w:b/>
          <w:sz w:val="26"/>
          <w:szCs w:val="26"/>
        </w:rPr>
      </w:pPr>
    </w:p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br w:type="page"/>
      </w:r>
    </w:p>
    <w:p w:rsidR="006666FE" w:rsidRPr="00A327F2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7F2">
        <w:rPr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061A86" w:rsidRPr="00A327F2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7F2">
        <w:rPr>
          <w:b/>
          <w:sz w:val="28"/>
          <w:szCs w:val="28"/>
        </w:rPr>
        <w:t xml:space="preserve">возникающие в связи с предоставлением </w:t>
      </w:r>
      <w:r w:rsidR="00603E6B" w:rsidRPr="00A327F2">
        <w:rPr>
          <w:b/>
          <w:sz w:val="28"/>
          <w:szCs w:val="28"/>
        </w:rPr>
        <w:t xml:space="preserve">государственной </w:t>
      </w:r>
      <w:r w:rsidR="006666FE" w:rsidRPr="00A327F2">
        <w:rPr>
          <w:b/>
          <w:sz w:val="28"/>
          <w:szCs w:val="28"/>
        </w:rPr>
        <w:t>услуги</w:t>
      </w:r>
    </w:p>
    <w:p w:rsidR="00A327F2" w:rsidRDefault="00A327F2" w:rsidP="00A327F2">
      <w:pPr>
        <w:ind w:firstLine="709"/>
        <w:outlineLvl w:val="1"/>
        <w:rPr>
          <w:sz w:val="28"/>
          <w:szCs w:val="28"/>
        </w:rPr>
      </w:pPr>
    </w:p>
    <w:p w:rsidR="00A327F2" w:rsidRPr="00C2761F" w:rsidRDefault="00A327F2" w:rsidP="00EB36A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Конституция Российской Федерации, принятая всенародным голосованием 12</w:t>
      </w:r>
      <w:r>
        <w:rPr>
          <w:sz w:val="28"/>
          <w:szCs w:val="28"/>
        </w:rPr>
        <w:t>.12.</w:t>
      </w:r>
      <w:r w:rsidRPr="00C2761F">
        <w:rPr>
          <w:sz w:val="28"/>
          <w:szCs w:val="28"/>
        </w:rPr>
        <w:t xml:space="preserve">1993 («Российская газета», 1993, 25 декабря, №237); </w:t>
      </w:r>
    </w:p>
    <w:p w:rsidR="00A327F2" w:rsidRPr="00C2761F" w:rsidRDefault="00A327F2" w:rsidP="00EB36A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 xml:space="preserve">Гражданский кодекс Российской Федерации от 30.11.1994 №51-ФЗ («Собрание законодательства Российской Федерации», 1994, </w:t>
      </w:r>
      <w:r>
        <w:rPr>
          <w:sz w:val="28"/>
          <w:szCs w:val="28"/>
        </w:rPr>
        <w:t>0</w:t>
      </w:r>
      <w:r w:rsidRPr="00C2761F">
        <w:rPr>
          <w:sz w:val="28"/>
          <w:szCs w:val="28"/>
        </w:rPr>
        <w:t>5 декабря, № 32, ст. 3301, 1996, 29 января, №5, ст. 410,);</w:t>
      </w:r>
    </w:p>
    <w:p w:rsidR="00A327F2" w:rsidRPr="00C2761F" w:rsidRDefault="00A327F2" w:rsidP="00EB36A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 xml:space="preserve">Градостроительный кодекс Российской Федерации от 29.12.2004 </w:t>
      </w:r>
      <w:r>
        <w:rPr>
          <w:sz w:val="28"/>
          <w:szCs w:val="28"/>
        </w:rPr>
        <w:t xml:space="preserve">    </w:t>
      </w:r>
      <w:r w:rsidRPr="00C2761F">
        <w:rPr>
          <w:sz w:val="28"/>
          <w:szCs w:val="28"/>
        </w:rPr>
        <w:t xml:space="preserve">№190-ФЗ («Собрание законодательства Российской Федерации», 2005,  </w:t>
      </w:r>
      <w:r>
        <w:rPr>
          <w:sz w:val="28"/>
          <w:szCs w:val="28"/>
        </w:rPr>
        <w:t>0</w:t>
      </w:r>
      <w:r w:rsidRPr="00C2761F">
        <w:rPr>
          <w:sz w:val="28"/>
          <w:szCs w:val="28"/>
        </w:rPr>
        <w:t>3 января, №1 (часть 1), ст. 16);</w:t>
      </w:r>
    </w:p>
    <w:p w:rsidR="00A327F2" w:rsidRPr="00C2761F" w:rsidRDefault="00A327F2" w:rsidP="00EB36A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Земельный кодекс Российской Федерации от 25.10.2001 №136-ФЗ («Собрание законодательства Российской Федерации». – 2001, 29 января, №44, ст. 4147);</w:t>
      </w:r>
    </w:p>
    <w:p w:rsidR="00A327F2" w:rsidRPr="00C2761F" w:rsidRDefault="00A327F2" w:rsidP="00EB36A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21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1997 №122-ФЗ «О государственной регистрации прав на недвижимое имущество и сделок с ним» («Собрание законодательства Российской Федерации», 1997, 28 июля, №30, ст. 3594);</w:t>
      </w:r>
    </w:p>
    <w:p w:rsidR="00A327F2" w:rsidRPr="00C2761F" w:rsidRDefault="00A327F2" w:rsidP="00EB36A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25</w:t>
      </w:r>
      <w:r>
        <w:rPr>
          <w:sz w:val="28"/>
          <w:szCs w:val="28"/>
        </w:rPr>
        <w:t>.10.2001 №</w:t>
      </w:r>
      <w:r w:rsidRPr="00C2761F">
        <w:rPr>
          <w:sz w:val="28"/>
          <w:szCs w:val="28"/>
        </w:rPr>
        <w:t>137-ФЗ «О введении в действие Земельного кодекса Российской Федерации» («Собрание законодательства Российской Федерации», 2001, 29 января, №44, ст. 4148);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2007 №221-ФЗ «О государственном кадастре недвижимости» («Собрание законодательства Росси</w:t>
      </w:r>
      <w:bookmarkStart w:id="0" w:name="_GoBack"/>
      <w:bookmarkEnd w:id="0"/>
      <w:r w:rsidRPr="00C2761F">
        <w:rPr>
          <w:sz w:val="28"/>
          <w:szCs w:val="28"/>
        </w:rPr>
        <w:t>йской Федерации», 2007, 30 июля, №31, ст. 4017);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2010 №210-ФЗ «Об организации предоставления государственных и муниципальных услуг» («Российская газета», 2010, 30 июля, №168);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Жилищный кодекс Российской Федерации (</w:t>
      </w:r>
      <w:r w:rsidRPr="00C2761F">
        <w:rPr>
          <w:sz w:val="28"/>
          <w:szCs w:val="28"/>
        </w:rPr>
        <w:t>«Российская газета», №1, 12.01.2005);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24</w:t>
      </w:r>
      <w:r>
        <w:rPr>
          <w:rFonts w:eastAsia="Calibri"/>
          <w:sz w:val="28"/>
          <w:szCs w:val="28"/>
          <w:lang w:eastAsia="en-US"/>
        </w:rPr>
        <w:t>.11.</w:t>
      </w:r>
      <w:r w:rsidRPr="00C2761F">
        <w:rPr>
          <w:rFonts w:eastAsia="Calibri"/>
          <w:sz w:val="28"/>
          <w:szCs w:val="28"/>
          <w:lang w:eastAsia="en-US"/>
        </w:rPr>
        <w:t>1995 №181-ФЗ «О социальной защите инвалидов в Российской Федерации» (</w:t>
      </w:r>
      <w:r w:rsidRPr="00C2761F">
        <w:rPr>
          <w:sz w:val="28"/>
          <w:szCs w:val="28"/>
        </w:rPr>
        <w:t>«Российская газета», 02.12.1995, №234)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27</w:t>
      </w:r>
      <w:r>
        <w:rPr>
          <w:rFonts w:eastAsia="Calibri"/>
          <w:sz w:val="28"/>
          <w:szCs w:val="28"/>
          <w:lang w:eastAsia="en-US"/>
        </w:rPr>
        <w:t>.05.</w:t>
      </w:r>
      <w:r w:rsidRPr="00C2761F">
        <w:rPr>
          <w:rFonts w:eastAsia="Calibri"/>
          <w:sz w:val="28"/>
          <w:szCs w:val="28"/>
          <w:lang w:eastAsia="en-US"/>
        </w:rPr>
        <w:t>1998 №76-ФЗ «О статусе военнослужащих» (</w:t>
      </w:r>
      <w:r w:rsidRPr="00C2761F">
        <w:rPr>
          <w:sz w:val="28"/>
          <w:szCs w:val="28"/>
        </w:rPr>
        <w:t>«Ро</w:t>
      </w:r>
      <w:r>
        <w:rPr>
          <w:sz w:val="28"/>
          <w:szCs w:val="28"/>
        </w:rPr>
        <w:t>ссийская газета», 02.06.1998, №</w:t>
      </w:r>
      <w:r w:rsidRPr="00C2761F">
        <w:rPr>
          <w:sz w:val="28"/>
          <w:szCs w:val="28"/>
        </w:rPr>
        <w:t>104)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10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2002 №2-ФЗ «О социальных гарантиях гражданам, подвергшимся радиационному воздействию вследствие ядерных испытаний на Семипалатинском полигоне» (</w:t>
      </w:r>
      <w:r w:rsidRPr="00C2761F">
        <w:rPr>
          <w:sz w:val="28"/>
          <w:szCs w:val="28"/>
        </w:rPr>
        <w:t>«Российская газета», 12.01.2002, №6)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26</w:t>
      </w:r>
      <w:r>
        <w:rPr>
          <w:rFonts w:eastAsia="Calibri"/>
          <w:sz w:val="28"/>
          <w:szCs w:val="28"/>
          <w:lang w:eastAsia="en-US"/>
        </w:rPr>
        <w:t>.11.</w:t>
      </w:r>
      <w:r w:rsidRPr="00C2761F">
        <w:rPr>
          <w:rFonts w:eastAsia="Calibri"/>
          <w:sz w:val="28"/>
          <w:szCs w:val="28"/>
          <w:lang w:eastAsia="en-US"/>
        </w:rPr>
        <w:t xml:space="preserve">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2761F">
        <w:rPr>
          <w:rFonts w:eastAsia="Calibri"/>
          <w:sz w:val="28"/>
          <w:szCs w:val="28"/>
          <w:lang w:eastAsia="en-US"/>
        </w:rPr>
        <w:t>Теча</w:t>
      </w:r>
      <w:proofErr w:type="spellEnd"/>
      <w:r w:rsidRPr="00C2761F">
        <w:rPr>
          <w:rFonts w:eastAsia="Calibri"/>
          <w:sz w:val="28"/>
          <w:szCs w:val="28"/>
          <w:lang w:eastAsia="en-US"/>
        </w:rPr>
        <w:t>» («</w:t>
      </w:r>
      <w:r w:rsidRPr="00C2761F">
        <w:rPr>
          <w:sz w:val="28"/>
          <w:szCs w:val="28"/>
        </w:rPr>
        <w:t>Российская газета», 02.12.1998, №229)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09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1997 №5-ФЗ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</w:t>
      </w:r>
      <w:r w:rsidRPr="00C2761F">
        <w:rPr>
          <w:sz w:val="28"/>
          <w:szCs w:val="28"/>
        </w:rPr>
        <w:t>«Российская газета», 21.01.1997, №13)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Закон Российской Федерации от 15</w:t>
      </w:r>
      <w:r>
        <w:rPr>
          <w:rFonts w:eastAsia="Calibri"/>
          <w:sz w:val="28"/>
          <w:szCs w:val="28"/>
          <w:lang w:eastAsia="en-US"/>
        </w:rPr>
        <w:t>.05.</w:t>
      </w:r>
      <w:r w:rsidRPr="00C2761F">
        <w:rPr>
          <w:rFonts w:eastAsia="Calibri"/>
          <w:sz w:val="28"/>
          <w:szCs w:val="28"/>
          <w:lang w:eastAsia="en-US"/>
        </w:rPr>
        <w:t xml:space="preserve">1991 №1244-1 «О социальной защите граждан, подвергшихся воздействию радиации вследствие катастрофы на Чернобыльской АЭС» </w:t>
      </w:r>
      <w:r w:rsidRPr="00C2761F">
        <w:rPr>
          <w:sz w:val="28"/>
          <w:szCs w:val="28"/>
        </w:rPr>
        <w:t>(«Ведомости Совета народных депутатов и Верховного Совета РСФСР», 1991, №21, ст. 699)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Закон Российской Федерации от 15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1993 №4301-1 «О статусе Героев Советского Союза, героев Российской Федерации и полных кавалеров орденов Славы» (</w:t>
      </w:r>
      <w:r w:rsidRPr="00C2761F">
        <w:rPr>
          <w:sz w:val="28"/>
          <w:szCs w:val="28"/>
        </w:rPr>
        <w:t>«Российская газета», 10.02.1993, №27)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</w:t>
      </w:r>
      <w:r w:rsidRPr="00C2761F">
        <w:rPr>
          <w:sz w:val="28"/>
          <w:szCs w:val="28"/>
        </w:rPr>
        <w:t>Ведомости Совета народных депутатов и Верховного Совета РСФСР», 23.01.1992, №4, ст. 138)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Закон Свердловской области от 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2004 №18-0З «Об особенностях регулирования земельных отношений на территории Свердловской области» (</w:t>
      </w:r>
      <w:r w:rsidRPr="00C2761F">
        <w:rPr>
          <w:rFonts w:ascii="Times New Roman" w:hAnsi="Times New Roman" w:cs="Times New Roman"/>
          <w:sz w:val="28"/>
          <w:szCs w:val="28"/>
        </w:rPr>
        <w:t>«Областная газета», 07.07.2004, №181-182)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27F2" w:rsidRPr="00C2761F" w:rsidRDefault="00A327F2" w:rsidP="00EB36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761F">
        <w:rPr>
          <w:rFonts w:ascii="Times New Roman" w:hAnsi="Times New Roman" w:cs="Times New Roman"/>
          <w:bCs/>
          <w:sz w:val="28"/>
          <w:szCs w:val="28"/>
        </w:rPr>
        <w:t>Устав</w:t>
      </w:r>
      <w:r w:rsidRPr="00C2761F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 Свердловской области, утвержденный Решением районного Совета МО «Пригородный район» от 15.11.2001 №14/10 («Пригородная газета», №1, 04.01.2002 (начало), «Пригородная газета», №2, 11.01.2002 (окончание), зарегистрирован в ГУ Минюста РФ по Свердловской области 19.12.2001 N28-4);</w:t>
      </w:r>
    </w:p>
    <w:p w:rsidR="00A327F2" w:rsidRPr="00672A57" w:rsidRDefault="00A327F2" w:rsidP="00EB36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5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72A57">
        <w:rPr>
          <w:rFonts w:ascii="Times New Roman" w:hAnsi="Times New Roman" w:cs="Times New Roman"/>
          <w:bCs/>
          <w:sz w:val="28"/>
          <w:szCs w:val="28"/>
        </w:rPr>
        <w:t>о порядке предоставления земельных участков однократно бесплатно в собственность граждан для индивидуального жилищного строительства на территории Горноуральского городского округа,</w:t>
      </w:r>
      <w:r w:rsidRPr="00672A57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Горноуральского городского округа от  26.11.2015 №66/14 («Пригородная газета», N 48, 27.11.2015);</w:t>
      </w:r>
    </w:p>
    <w:p w:rsidR="00A327F2" w:rsidRPr="00672A57" w:rsidRDefault="00A327F2" w:rsidP="00EB36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57">
        <w:rPr>
          <w:rFonts w:ascii="Times New Roman" w:hAnsi="Times New Roman" w:cs="Times New Roman"/>
          <w:sz w:val="28"/>
          <w:szCs w:val="28"/>
        </w:rPr>
        <w:t>Постановление администрации Горноуральского городского округа от 28.10.2015 №2625</w:t>
      </w:r>
      <w:r w:rsidRPr="00672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>«О реализации статьи 25 Закона Свердловской области от 07.07.2004 №18-ОЗ «Об особенностях регулирования земельных отношений на территории Свердловской области» («Пригородная газета», N 46, 13.11.2015);</w:t>
      </w:r>
    </w:p>
    <w:p w:rsidR="00A327F2" w:rsidRPr="00C2761F" w:rsidRDefault="00A327F2" w:rsidP="00EB36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7285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Горноуральского городского округа, утвержденные Решением Думы Горноуральского городского округа от 26.10.2017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85">
        <w:rPr>
          <w:rFonts w:ascii="Times New Roman" w:hAnsi="Times New Roman" w:cs="Times New Roman"/>
          <w:sz w:val="28"/>
          <w:szCs w:val="28"/>
        </w:rPr>
        <w:t>№ 4/3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7F2" w:rsidRPr="00321901" w:rsidRDefault="00A327F2" w:rsidP="00EB36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61F">
        <w:rPr>
          <w:rFonts w:ascii="Times New Roman" w:hAnsi="Times New Roman" w:cs="Times New Roman"/>
          <w:sz w:val="28"/>
          <w:szCs w:val="28"/>
        </w:rPr>
        <w:t>Положение о Комитете по управлению муниципальным имуществом и земельным отношениям администрации Горноуральского городского округа, утвержденное решением Думы Горноуральского городского округа от  27.06.2013 №28/12 («Вестник Горноуральского городского округа», N 14, 05.07.2013).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</w:p>
    <w:sectPr w:rsidR="00207383" w:rsidRPr="00207383" w:rsidSect="00F85057">
      <w:headerReference w:type="default" r:id="rId10"/>
      <w:pgSz w:w="12240" w:h="15840"/>
      <w:pgMar w:top="1134" w:right="47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E7" w:rsidRDefault="00A97CE7" w:rsidP="0028629E">
      <w:r>
        <w:separator/>
      </w:r>
    </w:p>
  </w:endnote>
  <w:endnote w:type="continuationSeparator" w:id="0">
    <w:p w:rsidR="00A97CE7" w:rsidRDefault="00A97CE7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E7" w:rsidRDefault="00A97CE7" w:rsidP="0028629E">
      <w:r>
        <w:separator/>
      </w:r>
    </w:p>
  </w:footnote>
  <w:footnote w:type="continuationSeparator" w:id="0">
    <w:p w:rsidR="00A97CE7" w:rsidRDefault="00A97CE7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9709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EB36AE">
          <w:rPr>
            <w:noProof/>
          </w:rPr>
          <w:t>3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3560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16C9B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87FF2"/>
    <w:rsid w:val="00393E38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3461E"/>
    <w:rsid w:val="00636306"/>
    <w:rsid w:val="00641176"/>
    <w:rsid w:val="00650C41"/>
    <w:rsid w:val="00651B67"/>
    <w:rsid w:val="006639FB"/>
    <w:rsid w:val="00664DD4"/>
    <w:rsid w:val="006666FE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389"/>
    <w:rsid w:val="007A2A83"/>
    <w:rsid w:val="007A6479"/>
    <w:rsid w:val="007D6EF2"/>
    <w:rsid w:val="007E1A46"/>
    <w:rsid w:val="007F45D6"/>
    <w:rsid w:val="007F588C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327F2"/>
    <w:rsid w:val="00A503EC"/>
    <w:rsid w:val="00A67A9D"/>
    <w:rsid w:val="00A750BF"/>
    <w:rsid w:val="00A80E63"/>
    <w:rsid w:val="00A97CE7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44F9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5A15"/>
    <w:rsid w:val="00D46624"/>
    <w:rsid w:val="00D5207D"/>
    <w:rsid w:val="00D54F72"/>
    <w:rsid w:val="00D600BD"/>
    <w:rsid w:val="00D61A3F"/>
    <w:rsid w:val="00D703A4"/>
    <w:rsid w:val="00D72928"/>
    <w:rsid w:val="00D7453A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6BB0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B36AE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85057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mizo_g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CE9F-099D-4F39-B85C-89C7643D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3</cp:lastModifiedBy>
  <cp:revision>3</cp:revision>
  <cp:lastPrinted>2018-05-24T05:07:00Z</cp:lastPrinted>
  <dcterms:created xsi:type="dcterms:W3CDTF">2019-02-14T05:48:00Z</dcterms:created>
  <dcterms:modified xsi:type="dcterms:W3CDTF">2019-02-14T05:56:00Z</dcterms:modified>
</cp:coreProperties>
</file>